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75" w:rsidRPr="00736960" w:rsidRDefault="00200975" w:rsidP="00200975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736960">
        <w:rPr>
          <w:rFonts w:ascii="Times New Roman" w:hAnsi="Times New Roman"/>
          <w:b/>
          <w:sz w:val="28"/>
          <w:szCs w:val="28"/>
        </w:rPr>
        <w:t>Порядок работы</w:t>
      </w:r>
    </w:p>
    <w:p w:rsidR="00200975" w:rsidRPr="00A01960" w:rsidRDefault="00200975" w:rsidP="00200975">
      <w:pPr>
        <w:spacing w:after="0"/>
        <w:ind w:firstLine="709"/>
        <w:rPr>
          <w:rFonts w:ascii="Times New Roman" w:hAnsi="Times New Roman"/>
          <w:b/>
          <w:szCs w:val="20"/>
        </w:rPr>
      </w:pPr>
      <w:r w:rsidRPr="00A01960">
        <w:rPr>
          <w:rFonts w:ascii="Times New Roman" w:hAnsi="Times New Roman"/>
          <w:b/>
          <w:szCs w:val="20"/>
        </w:rPr>
        <w:t>Подготовка к работе:</w:t>
      </w:r>
    </w:p>
    <w:p w:rsidR="00200975" w:rsidRPr="00524356" w:rsidRDefault="00200975" w:rsidP="0020097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0"/>
        </w:rPr>
      </w:pPr>
      <w:r w:rsidRPr="00524356">
        <w:rPr>
          <w:rFonts w:ascii="Times New Roman" w:hAnsi="Times New Roman" w:cs="Times New Roman"/>
        </w:rPr>
        <w:t xml:space="preserve">Собрать штатив согласно инструкции, поставляемой в комплекте со штативом. </w:t>
      </w:r>
    </w:p>
    <w:p w:rsidR="00200975" w:rsidRPr="00524356" w:rsidRDefault="00200975" w:rsidP="0020097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0"/>
        </w:rPr>
      </w:pPr>
      <w:r w:rsidRPr="00524356">
        <w:rPr>
          <w:rFonts w:ascii="Times New Roman" w:hAnsi="Times New Roman" w:cs="Times New Roman"/>
        </w:rPr>
        <w:t xml:space="preserve">Снять защитный колпачок с электрода. </w:t>
      </w:r>
    </w:p>
    <w:p w:rsidR="00200975" w:rsidRPr="00524356" w:rsidRDefault="00200975" w:rsidP="0020097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0"/>
        </w:rPr>
      </w:pPr>
      <w:r w:rsidRPr="00524356">
        <w:rPr>
          <w:rFonts w:ascii="Times New Roman" w:hAnsi="Times New Roman" w:cs="Times New Roman"/>
        </w:rPr>
        <w:t xml:space="preserve">Отчистить электрод от хлорида калия чистой дистиллированной водой, затем удалить остатки воды фильтровальной бумагой. Вместо фильтровальной бумаги можно использовать бумажные салфетки или бумажные полотенца. </w:t>
      </w:r>
    </w:p>
    <w:p w:rsidR="00200975" w:rsidRPr="00524356" w:rsidRDefault="00200975" w:rsidP="0020097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0"/>
        </w:rPr>
      </w:pPr>
      <w:r w:rsidRPr="00524356">
        <w:rPr>
          <w:rFonts w:ascii="Times New Roman" w:hAnsi="Times New Roman" w:cs="Times New Roman"/>
        </w:rPr>
        <w:t xml:space="preserve">Закрепить электрод и датчик температуры на штативном держателе, используя держатели с диаметрами 11.5 и 8.5 мм соответственно. </w:t>
      </w:r>
    </w:p>
    <w:p w:rsidR="00200975" w:rsidRPr="00524356" w:rsidRDefault="00200975" w:rsidP="0020097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0"/>
        </w:rPr>
      </w:pPr>
      <w:r w:rsidRPr="00524356">
        <w:rPr>
          <w:rFonts w:ascii="Times New Roman" w:hAnsi="Times New Roman" w:cs="Times New Roman"/>
        </w:rPr>
        <w:t xml:space="preserve">Подключить электрод и датчик температуры в гнёзда 1 и 2 соответственно, как показано на рисунке 1.3. </w:t>
      </w:r>
    </w:p>
    <w:p w:rsidR="00200975" w:rsidRPr="00524356" w:rsidRDefault="00200975" w:rsidP="0020097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0"/>
        </w:rPr>
      </w:pPr>
      <w:r w:rsidRPr="00524356">
        <w:rPr>
          <w:rFonts w:ascii="Times New Roman" w:hAnsi="Times New Roman" w:cs="Times New Roman"/>
        </w:rPr>
        <w:t xml:space="preserve">Подключить внешний адаптер сетевого питания в гнездо 4, как показано на рисунке 1.3. </w:t>
      </w:r>
    </w:p>
    <w:p w:rsidR="00200975" w:rsidRPr="00524356" w:rsidRDefault="00200975" w:rsidP="0020097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0"/>
        </w:rPr>
      </w:pPr>
      <w:r w:rsidRPr="00524356">
        <w:rPr>
          <w:rFonts w:ascii="Times New Roman" w:hAnsi="Times New Roman" w:cs="Times New Roman"/>
        </w:rPr>
        <w:t xml:space="preserve">Подключить адаптер питания к сети переменного тока. </w:t>
      </w:r>
    </w:p>
    <w:p w:rsidR="00200975" w:rsidRPr="00524356" w:rsidRDefault="00200975" w:rsidP="0020097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Cs w:val="20"/>
        </w:rPr>
      </w:pPr>
      <w:r w:rsidRPr="00524356">
        <w:rPr>
          <w:rFonts w:ascii="Times New Roman" w:hAnsi="Times New Roman" w:cs="Times New Roman"/>
        </w:rPr>
        <w:t xml:space="preserve">Дождаться включения прибора – на дисплее появится меню режима измерения, как показано на рисунке </w:t>
      </w:r>
      <w:proofErr w:type="gramStart"/>
      <w:r w:rsidRPr="00524356">
        <w:rPr>
          <w:rFonts w:ascii="Times New Roman" w:hAnsi="Times New Roman" w:cs="Times New Roman"/>
        </w:rPr>
        <w:t>1.4,а</w:t>
      </w:r>
      <w:proofErr w:type="gramEnd"/>
      <w:r w:rsidRPr="00524356">
        <w:rPr>
          <w:rFonts w:ascii="Times New Roman" w:hAnsi="Times New Roman" w:cs="Times New Roman"/>
          <w:b/>
          <w:szCs w:val="20"/>
        </w:rPr>
        <w:t xml:space="preserve"> </w:t>
      </w:r>
    </w:p>
    <w:p w:rsidR="00200975" w:rsidRPr="00524356" w:rsidRDefault="00200975" w:rsidP="00200975">
      <w:pPr>
        <w:spacing w:after="0" w:line="276" w:lineRule="auto"/>
        <w:ind w:left="709"/>
        <w:jc w:val="both"/>
        <w:rPr>
          <w:rFonts w:ascii="Times New Roman" w:hAnsi="Times New Roman"/>
          <w:szCs w:val="20"/>
        </w:rPr>
      </w:pPr>
      <w:r w:rsidRPr="00524356">
        <w:rPr>
          <w:rFonts w:ascii="Times New Roman" w:hAnsi="Times New Roman"/>
          <w:b/>
          <w:szCs w:val="20"/>
        </w:rPr>
        <w:t xml:space="preserve">Непосредственно перед проведением измерений </w:t>
      </w:r>
      <w:r w:rsidRPr="00524356">
        <w:rPr>
          <w:rFonts w:ascii="Times New Roman" w:hAnsi="Times New Roman"/>
          <w:szCs w:val="20"/>
        </w:rPr>
        <w:t>стоит провести калибровку прибора.</w:t>
      </w:r>
    </w:p>
    <w:p w:rsidR="00200975" w:rsidRPr="00A01960" w:rsidRDefault="00200975" w:rsidP="00200975">
      <w:pPr>
        <w:spacing w:after="0" w:line="276" w:lineRule="auto"/>
        <w:ind w:left="709"/>
        <w:jc w:val="both"/>
        <w:rPr>
          <w:rFonts w:ascii="Times New Roman" w:hAnsi="Times New Roman"/>
          <w:szCs w:val="20"/>
          <w:lang w:val="en-US"/>
        </w:rPr>
      </w:pPr>
      <w:r w:rsidRPr="00A01960">
        <w:rPr>
          <w:rFonts w:ascii="Times New Roman" w:hAnsi="Times New Roman"/>
          <w:b/>
          <w:szCs w:val="20"/>
        </w:rPr>
        <w:t>Калибровка</w:t>
      </w:r>
      <w:r w:rsidRPr="00A01960">
        <w:rPr>
          <w:rFonts w:ascii="Times New Roman" w:hAnsi="Times New Roman"/>
          <w:b/>
          <w:szCs w:val="20"/>
          <w:lang w:val="en-US"/>
        </w:rPr>
        <w:t>:</w:t>
      </w:r>
    </w:p>
    <w:p w:rsidR="00200975" w:rsidRPr="00524356" w:rsidRDefault="00200975" w:rsidP="0020097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Cs w:val="20"/>
        </w:rPr>
      </w:pPr>
      <w:r>
        <w:t>Установить прибор в режим калибровки. Для этого нажать и удерживать кнопку переключения режимов в течение 3-х сек. На дисплее прибора появиться меню режима «Калибровка», изображённое на рисунке 2.1.</w:t>
      </w:r>
    </w:p>
    <w:p w:rsidR="00200975" w:rsidRPr="00524356" w:rsidRDefault="00200975" w:rsidP="0020097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Cs w:val="20"/>
        </w:rPr>
      </w:pPr>
      <w:r>
        <w:t xml:space="preserve">Погрузить электрод с датчиком температуры в любой калибровочный раствор, значение рН которого соответствует одному из представленных в таблице 3. </w:t>
      </w:r>
    </w:p>
    <w:p w:rsidR="00200975" w:rsidRPr="00524356" w:rsidRDefault="00200975" w:rsidP="0020097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Cs w:val="20"/>
        </w:rPr>
      </w:pPr>
      <w:r>
        <w:t>Дождаться сообщения прибора о выполнении калибровки по текущему буферному раствору (процесс калибровки начинается автоматически при погружении электрода в раствор) – на дисплее появятся две надписи: «</w:t>
      </w:r>
      <w:proofErr w:type="spellStart"/>
      <w:r>
        <w:t>Accepted</w:t>
      </w:r>
      <w:proofErr w:type="spellEnd"/>
      <w:r>
        <w:t>» – значение раствора определено и «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>» – предложение сменить буферный раствор, как показано на рисунке 2.2. Отображаемое значение стабилизируется, а его цвет изменится на зелёный.</w:t>
      </w:r>
    </w:p>
    <w:p w:rsidR="00200975" w:rsidRPr="00A01960" w:rsidRDefault="00200975" w:rsidP="0020097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Cs w:val="20"/>
        </w:rPr>
      </w:pPr>
      <w:r>
        <w:t>Если калибровка проведена не для всех буферных растворов (для калибровки необходимо использовать не менее 2-х), сменить буферный раствор, предварительно отчистив электрод и датчик температуры от остатков предыдущего раствора, и перейти к пункту 2 (определение рН другого буферного раствора начнётся автоматически). Иначе, завершить калибровку.</w:t>
      </w:r>
    </w:p>
    <w:p w:rsidR="00200975" w:rsidRPr="00A01960" w:rsidRDefault="00200975" w:rsidP="00200975">
      <w:pPr>
        <w:spacing w:after="0" w:line="276" w:lineRule="auto"/>
        <w:ind w:left="709"/>
        <w:jc w:val="both"/>
        <w:rPr>
          <w:rFonts w:ascii="Times New Roman" w:hAnsi="Times New Roman"/>
          <w:b/>
          <w:szCs w:val="20"/>
          <w:lang w:val="en-US"/>
        </w:rPr>
      </w:pPr>
      <w:r w:rsidRPr="00A01960">
        <w:rPr>
          <w:rFonts w:ascii="Times New Roman" w:hAnsi="Times New Roman"/>
          <w:b/>
          <w:szCs w:val="20"/>
        </w:rPr>
        <w:t>Порядок проведения измерений</w:t>
      </w:r>
      <w:r w:rsidRPr="00A01960">
        <w:rPr>
          <w:rFonts w:ascii="Times New Roman" w:hAnsi="Times New Roman"/>
          <w:b/>
          <w:szCs w:val="20"/>
          <w:lang w:val="en-US"/>
        </w:rPr>
        <w:t>:</w:t>
      </w:r>
    </w:p>
    <w:p w:rsidR="00200975" w:rsidRPr="00524356" w:rsidRDefault="00200975" w:rsidP="0020097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4356">
        <w:rPr>
          <w:rFonts w:ascii="Times New Roman" w:hAnsi="Times New Roman" w:cs="Times New Roman"/>
        </w:rPr>
        <w:t>Установить прибор в режим измерения. Для этого нажать и удерживать кнопку переключения режимов в течение 3-х сек. На дисплее прибора появиться меню режима «Измерение», изображённое на рисунке 2.3.</w:t>
      </w:r>
    </w:p>
    <w:p w:rsidR="00200975" w:rsidRPr="00524356" w:rsidRDefault="00200975" w:rsidP="0020097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4356">
        <w:rPr>
          <w:rFonts w:ascii="Times New Roman" w:hAnsi="Times New Roman" w:cs="Times New Roman"/>
        </w:rPr>
        <w:t>При необходимости, отчистить электрод и датчик температуры от остатков предыдущего раствора/хлорида калия.</w:t>
      </w:r>
      <w:r w:rsidRPr="005243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0975" w:rsidRPr="00524356" w:rsidRDefault="00200975" w:rsidP="002009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 w:rsidRPr="00524356">
        <w:rPr>
          <w:rFonts w:ascii="Times New Roman" w:hAnsi="Times New Roman" w:cs="Times New Roman"/>
        </w:rPr>
        <w:t>Выполнить измерения, для чего погрузить электрод с датчиком температуры в испытуемый раствор и дождаться вывода результатов. Стабилизация электрода в растворе может занять некоторое время, в течение которого показания прибора будут меняться. После стабилизации, прибор автоматически начнёт процесс измерения и на дисплее прибора появится надпись «</w:t>
      </w:r>
      <w:proofErr w:type="spellStart"/>
      <w:r w:rsidRPr="00524356">
        <w:rPr>
          <w:rFonts w:ascii="Times New Roman" w:hAnsi="Times New Roman" w:cs="Times New Roman"/>
        </w:rPr>
        <w:t>In</w:t>
      </w:r>
      <w:proofErr w:type="spellEnd"/>
      <w:r w:rsidRPr="00524356">
        <w:rPr>
          <w:rFonts w:ascii="Times New Roman" w:hAnsi="Times New Roman" w:cs="Times New Roman"/>
        </w:rPr>
        <w:t xml:space="preserve"> </w:t>
      </w:r>
      <w:proofErr w:type="spellStart"/>
      <w:r w:rsidRPr="00524356">
        <w:rPr>
          <w:rFonts w:ascii="Times New Roman" w:hAnsi="Times New Roman" w:cs="Times New Roman"/>
        </w:rPr>
        <w:t>progress</w:t>
      </w:r>
      <w:proofErr w:type="spellEnd"/>
      <w:r w:rsidRPr="00524356">
        <w:rPr>
          <w:rFonts w:ascii="Times New Roman" w:hAnsi="Times New Roman" w:cs="Times New Roman"/>
        </w:rPr>
        <w:t>», как показано на рисунке 2.4.</w:t>
      </w:r>
    </w:p>
    <w:p w:rsidR="00200975" w:rsidRPr="00524356" w:rsidRDefault="00200975" w:rsidP="002009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 w:rsidRPr="00524356">
        <w:rPr>
          <w:rFonts w:ascii="Times New Roman" w:hAnsi="Times New Roman" w:cs="Times New Roman"/>
        </w:rPr>
        <w:t>По окончанию процесса измерения на дисплей прибора будут выведены результаты – значение рН испытуемого раствора и значение температуры этого раствора, как показано на рисунке 2.5. Надпись «</w:t>
      </w:r>
      <w:proofErr w:type="spellStart"/>
      <w:r w:rsidRPr="00524356">
        <w:rPr>
          <w:rFonts w:ascii="Times New Roman" w:hAnsi="Times New Roman" w:cs="Times New Roman"/>
        </w:rPr>
        <w:t>In</w:t>
      </w:r>
      <w:proofErr w:type="spellEnd"/>
      <w:r w:rsidRPr="00524356">
        <w:rPr>
          <w:rFonts w:ascii="Times New Roman" w:hAnsi="Times New Roman" w:cs="Times New Roman"/>
        </w:rPr>
        <w:t xml:space="preserve"> </w:t>
      </w:r>
      <w:proofErr w:type="spellStart"/>
      <w:r w:rsidRPr="00524356">
        <w:rPr>
          <w:rFonts w:ascii="Times New Roman" w:hAnsi="Times New Roman" w:cs="Times New Roman"/>
        </w:rPr>
        <w:t>progress</w:t>
      </w:r>
      <w:proofErr w:type="spellEnd"/>
      <w:r w:rsidRPr="00524356">
        <w:rPr>
          <w:rFonts w:ascii="Times New Roman" w:hAnsi="Times New Roman" w:cs="Times New Roman"/>
        </w:rPr>
        <w:t>» смениться надписью «</w:t>
      </w:r>
      <w:proofErr w:type="spellStart"/>
      <w:r w:rsidRPr="00524356">
        <w:rPr>
          <w:rFonts w:ascii="Times New Roman" w:hAnsi="Times New Roman" w:cs="Times New Roman"/>
        </w:rPr>
        <w:t>Completed</w:t>
      </w:r>
      <w:proofErr w:type="spellEnd"/>
      <w:r w:rsidRPr="00524356">
        <w:rPr>
          <w:rFonts w:ascii="Times New Roman" w:hAnsi="Times New Roman" w:cs="Times New Roman"/>
        </w:rPr>
        <w:t>». Цвет отображаемого рН значения измениться на зелёный.</w:t>
      </w:r>
    </w:p>
    <w:p w:rsidR="00200975" w:rsidRPr="00524356" w:rsidRDefault="00200975" w:rsidP="002009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 w:rsidRPr="00524356">
        <w:rPr>
          <w:rFonts w:ascii="Times New Roman" w:hAnsi="Times New Roman" w:cs="Times New Roman"/>
        </w:rPr>
        <w:t xml:space="preserve">Результаты измерения зафиксировать в лабораторном журнале. </w:t>
      </w:r>
    </w:p>
    <w:p w:rsidR="00200975" w:rsidRPr="00524356" w:rsidRDefault="00200975" w:rsidP="002009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 w:rsidRPr="00524356">
        <w:rPr>
          <w:rFonts w:ascii="Times New Roman" w:hAnsi="Times New Roman" w:cs="Times New Roman"/>
        </w:rPr>
        <w:lastRenderedPageBreak/>
        <w:t>При необходимости провести измерения с другими испытуемыми растворами перейти к пункту 2 (определение рН другого испытуемого раствора начнётся автоматически). Иначе завершить работу.</w:t>
      </w:r>
    </w:p>
    <w:p w:rsidR="008054E4" w:rsidRDefault="00200975">
      <w:bookmarkStart w:id="0" w:name="_GoBack"/>
      <w:bookmarkEnd w:id="0"/>
    </w:p>
    <w:sectPr w:rsidR="0080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4223"/>
    <w:multiLevelType w:val="hybridMultilevel"/>
    <w:tmpl w:val="0DF858FE"/>
    <w:lvl w:ilvl="0" w:tplc="29CAA498">
      <w:start w:val="1"/>
      <w:numFmt w:val="decimal"/>
      <w:lvlText w:val="%1)"/>
      <w:lvlJc w:val="left"/>
      <w:pPr>
        <w:ind w:left="1069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F006DB"/>
    <w:multiLevelType w:val="hybridMultilevel"/>
    <w:tmpl w:val="BE6A7428"/>
    <w:lvl w:ilvl="0" w:tplc="B69ACFA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E70198"/>
    <w:multiLevelType w:val="hybridMultilevel"/>
    <w:tmpl w:val="268E73C6"/>
    <w:lvl w:ilvl="0" w:tplc="AEBE55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75"/>
    <w:rsid w:val="00200975"/>
    <w:rsid w:val="002B20A2"/>
    <w:rsid w:val="00E8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FC8C7-0A0D-49F0-AF98-62BC1BF1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2021-06-15T21:06:00Z</dcterms:created>
  <dcterms:modified xsi:type="dcterms:W3CDTF">2021-06-15T21:06:00Z</dcterms:modified>
</cp:coreProperties>
</file>